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Faisqueira, na Rua José Paulino Domingues, em frente aos números 416 e 526.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circulares, e às fortes chuvas, surgiram vários buracos,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