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Empresa Copasa para esclarecer o fato de várias residências não possuírem instalação de água e esgoto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Bem sabemos que a água é de vital importância para a qualidade de vida das pessoas, por isso, solicitamos tais esclarecimentos e, também, urgência na implantação destes serviços pela Copasa nas residências do bairro Ipiranga que ainda não os possuem.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