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bocas de lobo no bairro São José do Pantano, na rua debaixo do Cemitério.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 foi feito o buraco, mas a instalação da boca de lobo não foi concluída. O referido buraco oferece risco para as pessoas que passam no local,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