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Avenida Pref. Olavo Gomes de Oliveira, na altura do número 4.500, próximo ao semáforo,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 um grande buraco que dificulta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