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uma faixa de pedestres na Av. Levindo Ribeiro do Couto, em frente ao ponto de ônibus,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por se tratar de um lugar muito movimentado, principalmente devido ao ponto de ônibus e aos estabelecimentos comerciais situados no local. Desse modo, a pintura de uma faixa de pedestres traria mais segurança aos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