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travessia elevada na Avenida Getúlio Vargas, em frente ao nº 301, no bairro Centro,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por tratar-se de um local com intensa movimentação, pois possui pontos de comércio, escolas, estacionamentos, escritórios, pontos de ônibus, dentre outros. Portanto, a construção da travessia elevada traria segurança aos que por ali transitam, visto que, como relatado por moradores das proximidades, já ocorreram inúmeros atropelamentos nesse lugar.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