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  em toda a extensão da Rua 03, no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  fluxo de veículos, circulares,  bem como a chuva  surgiram vários buracos na rua indicada que têm aumentado a cada dia, causando possibilidade de acidentes, conforme  demonstra foto em anexo.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