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2 (dois) caminhões de freza na estrada velha do bairro Faisqueira que vai até o bairro Cristal, no local onde a estrada foi aberta.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principalmente depois da abertura da estrada, a poeira tem aumentado muito no local. Muitos idosos possuem residência no local e muitas vezes não conseguem sequer saírem de casa por causa da poeira, a qual, além disso, também pode ocasionar risco à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