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Jardim São Francisco, em toda a sua extensão, principalmente na rua Moisés Lopes Filho.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com as chuvas, surgiram vários buracos na rua indicada, que têm aumentado a cada dia,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