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em frente à Escola Estadual Geraldina Tosta,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implantação dessa faixa é de extrema importância devido à grande quantidade de veículos e de pedestres que trafegam neste local e, principalmente, ao fato de ser uma área escolar. Dessa forma, tal medida traria mais segurança aos moradores e alunos da referida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