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no toldo do ponto de ônibus da rodoviária.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de usuários do transporte público, que sofrem grandes transtornos nos momentos de chuva, visto que o toldo do ponto de ônibus encontra-se em condições muito ruins devido a sua deterioração, fazendo com que a chuva atinja quem se encontra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