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 estudo sobre a viabilidade de instalação de travessia elevada ou de redutores de velocidade na Rua Lamartine Silva Paiva,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excesso de velocidade com que os motoristas trafegam pela via, o que gera perigo e insegurança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