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Avenida Antônio Scodeller, em frente aos números 2.978 e 4.125,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 do bairro, o trânsito da rua acima citada é intenso. Os carros passam em alta velocidade, não respeitando os pedestres, o que ocasiona risco aos moradores e pessoas que transitam pela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