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1028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pintura de faixa de embarque e desembarque na entrada da Creche CEIM Anna Vianna Ribeiro de Andrade,  na Rua Coronel Brito filho, no bairro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Não existe faixa de embarque e desembarque e, por ser um local com a frequente presença de muitas crianças, faz-se necessário a pintura da referida faixa, para maior segurança das crianças.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27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