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Comendador José Garcia, em frente ao Hospital das Clínicas Samuel Libânio,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aos buracos existentes na avenida,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