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canteiro central localizado entre a Avenida Prefeito Olavo Gomes de Oliveira e a entrada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 referido local encontra-se com muito mato e sujeira, o que contribui para o aparecimento de insetos e de animais peçonhentos, necessitando-se, assim, de manutenção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