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coleta de lixo diária e colocação dos containers no Loteamento Recanto dos Pássaros e no Loteamento Vita, no bairro Cajuru, em toda a extensão dos loteamentos.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loteamentos estão ficando o dia todo com o lixo espalhado por não existir um lugar correto dispensá-lo. A coleta não acontece todos os dias, ocasionando o aparecimento de animais peçonhentos e podendo trazer risco de contaminação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