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da terra que desabou de um barranco e da árvore caída na Estrada Cílio Real até o bairro Cabrita.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o barranco desabou em uma parte da estrada e uma árvore caiu devido à forte chuva, o que tem dificultado a passagem dos moradores e pessoas que a utilizam. Pede-se a gentileza de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