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da Praça Vereador Luiz de Araújo Reis,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está sem iluminação pública e, por ser um local para lazer da população, faz-se necessário a troca das lâmpadas para melhor conforto e segurança dos que ali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