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faça a capina e a limpeza dos lotes situados na Rua Regis Sales de Paula,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lotes estão completamente ocupados pelo mato, provocando a proliferação de insetos, o aparecimento de ratos e de cobras, e colocando em situação de iminente risco a saúde e a vida das pessoas que residem próximo dali.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