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recolocado o cruzeiro, no bairro Faisqueira, na Rua Clemente Scodeller.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fim da rua acima citada havia o cruzeiro do bairro, que a empresa construtora retirou para realizar as obras do local, porém, ainda não foi recolocado, mesmo com o término das referidas obras.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