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Joaquim Serapião de Paula, no bairro Vila Nossa Senhora Aparecida,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fortes chuvas e à passagem dos carros na rua acima citada, surgiram vários buracos, que têm aumentado a cada dia, deixando-a praticamente intransitável e com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