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na Rua Moisés Lopes Filho, no Loteamento São Francisco,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fortes chuvas e à passagem dos carros na rua acima citada, surgiram vários buracos, que têm aumentado a cada dia, deixando-a praticamente intransitável e com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