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Alexandre Magno Silva, no bairro Aristeu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há diversos buracos no calçamento, o que tem provocado transtornos no tráfego de veículos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