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CEMIG a fim de que se realize a extensão da rede de energia elétrica, para iluminação pública, na Rua Alípio Cid Ramos, no bairro Portal do Ipiranga, do número 99 até o número 395, onde está situada a Igreja Congregação Cristã.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de morador, somente este trecho da rua ainda se encontra sem energia elétrica, estando muito escuro, o que traz risco para os que transitam à noite e também transtorno aos que possuem construção em andamento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