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realização de operação tapa-buracos na Rua Lauro Nunes de Oliveira, em toda a sua extensão, no bairro Santa Dorotéia.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devido ao fluxo de veículos e às chuvas, surgiram vários buracos 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17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