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boca de lobo na Rua Antonieta Fernandes Fontes,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chuvas, forma-se um grande volume de água parada na rua, causando mau cheiro e podendo transformar-se em foco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