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1232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galerias pluviais e a instalação de bueiros na Rua Josefina Costa Ferreira, no bairro Colina Verde, pois a água da chuva fica empoçada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a água da chuva fica empoçada próximo às residências. A água parada causa mau cheiro e traz preocupação aos moradores devido aos riscos de proliferação do mosquito do dengue.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