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Administração Pública a capina e a limpeza dos canteiros centrais da Avenida Airton Senna (Dique I).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canteiros situados nesse local estão completamente ocupados pelo mato, o que tem atrapalhado o trânsito, pois impede que o condutor do veículo tenha uma boa visão ao dirigir,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