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Municipal a construção de uma travessia elevada na Avenida Vicente Simões, na altura do nº 984, em frente a Superintendência Regional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usuários da Superintendência  Regional de Saúde, que frequentemente vão até o local buscar medicamentos, principalmente idosos ou com alguma dificuldade de andar, e correm o risco de atropelamento ao atravessar esta movimentada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