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colocação de manilhas para escoamento das águas das chuvas, na Rua Daniel Paulino dos Santos, próximo ao nº 88,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moradores da comunidade do bairro, pois a situação tem causado transtornos a todos. Além disso, devido às chuvas, a quantidade de insetos nas residências tem sido motivo de preocupação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