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nas principais ruas do bairro Cidade Jardim e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motoristas que trafegam pelo bairro reclamam do péssimo estado de conservação que encontram-se as ruas, solicitamos então esse serviço para atender as necessidades dessa comunidade e aumentar a segurança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