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Belo Horizonte, inclusive na entrada,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reclamações dos moradores do bairro, devido ao aparecimento de insetos e de animais peçonhentos,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