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992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que providencie a troca das telas do alambrado, cobertura e pintura da quadra de esportes do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quadra encontra-se abandonada e precisa ser reformada, pois é uma forma de se incentivar a prática de esportes e de se evitar que os jovens entrem em contato com as drogas.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