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Dos Oitis, em toda a sua extensão, principalmente na altura do número 80, inclusive na saída para a Hípica Campo das Palmeiras, no bairro Distrito Industrial.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fortes chuvas, na rua acima citada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