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operação tapa-buracos no bairro Cidade Jardim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 nos bairros, e às fortes chuvas, surgiram vários buracos nas ruas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