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José Aurélio Garcia, em frente aos números 55, 195 e 220, no bairro Colinas Santa Bárbara,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 da via.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