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República do Uruguai, no bairro América,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