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Lauro Nunes de Oliveira, no bairro Santa Dorotéia,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devido ao fluxo de veículos e às chuvas, surgiram vários buracos no asfalto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