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1152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solicitação ao setor responsável da Administração Pública</w:t>
      </w:r>
      <w:r w:rsidR="00187E00">
        <w:rPr>
          <w:rFonts w:ascii="Times New Roman" w:hAnsi="Times New Roman" w:cs="Times New Roman"/>
          <w:szCs w:val="24"/>
        </w:rPr>
        <w:t xml:space="preserve"> </w:t>
      </w:r>
      <w:r w:rsidR="006376E3">
        <w:rPr>
          <w:rFonts w:ascii="Times New Roman" w:hAnsi="Times New Roman" w:cs="Times New Roman"/>
          <w:szCs w:val="24"/>
        </w:rPr>
        <w:t xml:space="preserve">de </w:t>
      </w:r>
      <w:r>
        <w:rPr>
          <w:rFonts w:ascii="Times New Roman" w:hAnsi="Times New Roman" w:cs="Times New Roman"/>
          <w:szCs w:val="24"/>
        </w:rPr>
        <w:t xml:space="preserve"> patrolamento da estrada do bairro Ipiranga, do início até perto da Fazenda Freitas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estrada encontra-se com muitos buracos, formando grandes poças de água, o que dificulta a circulação de carros, caminhões e pessoas. Providências urgentes são necessárias para evitar acidentes futuros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4775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47750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24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225" w:rsidRDefault="006F5225" w:rsidP="007F393F">
      <w:r>
        <w:separator/>
      </w:r>
    </w:p>
  </w:endnote>
  <w:endnote w:type="continuationSeparator" w:id="1">
    <w:p w:rsidR="006F5225" w:rsidRDefault="006F5225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4775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6F522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F522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6F522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6F522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225" w:rsidRDefault="006F5225" w:rsidP="007F393F">
      <w:r>
        <w:separator/>
      </w:r>
    </w:p>
  </w:footnote>
  <w:footnote w:type="continuationSeparator" w:id="1">
    <w:p w:rsidR="006F5225" w:rsidRDefault="006F5225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6F522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47750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47750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6F522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6F522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6F522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750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87E0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376E3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5225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EE6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264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550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2015-05-25T17:22:00Z</cp:lastPrinted>
  <dcterms:created xsi:type="dcterms:W3CDTF">2015-11-23T14:59:00Z</dcterms:created>
  <dcterms:modified xsi:type="dcterms:W3CDTF">2015-11-23T14:59:00Z</dcterms:modified>
</cp:coreProperties>
</file>