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pública, no bairro dos Afonsos, na entrada que dá acesso ao estabelecimento comercial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iluminação, o que gera insegurança aos que utilizam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