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Noronha,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 chuva, surgiram vários buracos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