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Prefeito Olavo Gomes de Oliveira, desde a rotatória do 20º Batalhão da Polícia Militar até a Escola Estadual Virgilia Pascoal,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referido local encontra-se com muito mato e sujeira, o que contribui para o aparecimento de insetos e de animais peçonhentos, necessitando-se, assim, de manutenção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