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 Avenida Vicente Simões, em toda a sua extensão, principalmente na altura do número 780,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avenida encontra-se com o mato alto, ocasionando o aparecimento de animais peçonhentos e podendo trazer riscos aos moradores, às crianças e às pessoas que frequentam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