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 a destinação de  varredores de rua ara o  bairro Jardim São João, principalmente na Rua Três Corações.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do bairro se encontram muito sujas, visto que  há algum tempo não tem varredores no local, então, faz-se necessário os varredores pelo menos uma vez na semana.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