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o corte de uma árvore situada na Avenida Antônio Scodeller,  ao lado da Cerâmica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a árvore está caindo e com chuva ou ventos muito fortes poderá ocasionar algum tipo de acidente e transtornos para 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