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capina, em caráter de urgência, em toda a extensão do bairro Pão de Açúcar.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reclamam de lixo e de entulhos acumulados nas ruas do bairro e do mato que cresce, aumentando a proliferação de insetos, causando transtorno e aumentando o risco de doenças.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