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realização de operação tapa-buracos no bairro Árvore Grande,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Surgiram vários buracos no bairro devido ao aumento do fluxo de veículos, dificultando tanto a circulação destes quanto a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