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no bairro São Camilo,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outros animais peçonhentos e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