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ou o recapeamento asfáltico na Avenida Antônio Scodeller, no bairro Faisqueira,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é o principal meio de acesso a vários bairros daquela região e encontra-se com enormes buracos, tornando-se quase intransitável e causando transtornos aos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